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WHYTE</w:t>
      </w:r>
      <w:r>
        <w:rPr>
          <w:rStyle w:val="Hyperlink"/>
          <w:u w:val="none"/>
        </w:rPr>
        <w:t xml:space="preserve">      (fl.1471)</w:t>
      </w: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Sandhurst, Kent.</w:t>
      </w: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18 Jan.1471</w:t>
      </w:r>
      <w:r>
        <w:rPr>
          <w:rStyle w:val="Hyperlink"/>
          <w:u w:val="none"/>
        </w:rPr>
        <w:tab/>
        <w:t xml:space="preserve">Quitclaim by him, Stephen </w:t>
      </w:r>
      <w:proofErr w:type="spellStart"/>
      <w:proofErr w:type="gramStart"/>
      <w:r>
        <w:rPr>
          <w:rStyle w:val="Hyperlink"/>
          <w:u w:val="none"/>
        </w:rPr>
        <w:t>Sesele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q.v.), Richard Godard(q.v.) and John</w:t>
      </w: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Mercer(</w:t>
      </w:r>
      <w:proofErr w:type="gramEnd"/>
      <w:r>
        <w:rPr>
          <w:rStyle w:val="Hyperlink"/>
          <w:u w:val="none"/>
        </w:rPr>
        <w:t xml:space="preserve">q.v.) of a </w:t>
      </w:r>
      <w:proofErr w:type="spellStart"/>
      <w:r>
        <w:rPr>
          <w:rStyle w:val="Hyperlink"/>
          <w:u w:val="none"/>
        </w:rPr>
        <w:t>messuage</w:t>
      </w:r>
      <w:proofErr w:type="spellEnd"/>
      <w:r>
        <w:rPr>
          <w:rStyle w:val="Hyperlink"/>
          <w:u w:val="none"/>
        </w:rPr>
        <w:t xml:space="preserve"> and adjoining garden in </w:t>
      </w:r>
      <w:proofErr w:type="spellStart"/>
      <w:r>
        <w:rPr>
          <w:rStyle w:val="Hyperlink"/>
          <w:u w:val="none"/>
        </w:rPr>
        <w:t>Flimwell</w:t>
      </w:r>
      <w:proofErr w:type="spellEnd"/>
      <w:r>
        <w:rPr>
          <w:rStyle w:val="Hyperlink"/>
          <w:u w:val="none"/>
        </w:rPr>
        <w:t xml:space="preserve"> in Ticehurst,</w:t>
      </w: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Sussex to Robert Mercer of </w:t>
      </w:r>
      <w:proofErr w:type="gramStart"/>
      <w:r>
        <w:rPr>
          <w:rStyle w:val="Hyperlink"/>
          <w:u w:val="none"/>
        </w:rPr>
        <w:t>Ticehurst(</w:t>
      </w:r>
      <w:proofErr w:type="gramEnd"/>
      <w:r>
        <w:rPr>
          <w:rStyle w:val="Hyperlink"/>
          <w:u w:val="none"/>
        </w:rPr>
        <w:t>q.v.).</w:t>
      </w: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ref.DUN</w:t>
      </w:r>
      <w:proofErr w:type="spellEnd"/>
      <w:r>
        <w:rPr>
          <w:rStyle w:val="Hyperlink"/>
          <w:u w:val="none"/>
        </w:rPr>
        <w:t xml:space="preserve"> 3/23)</w:t>
      </w: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31E8A" w:rsidRDefault="00231E8A" w:rsidP="00231E8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8A" w:rsidRDefault="00231E8A" w:rsidP="00920DE3">
      <w:pPr>
        <w:spacing w:after="0" w:line="240" w:lineRule="auto"/>
      </w:pPr>
      <w:r>
        <w:separator/>
      </w:r>
    </w:p>
  </w:endnote>
  <w:endnote w:type="continuationSeparator" w:id="0">
    <w:p w:rsidR="00231E8A" w:rsidRDefault="00231E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8A" w:rsidRDefault="00231E8A" w:rsidP="00920DE3">
      <w:pPr>
        <w:spacing w:after="0" w:line="240" w:lineRule="auto"/>
      </w:pPr>
      <w:r>
        <w:separator/>
      </w:r>
    </w:p>
  </w:footnote>
  <w:footnote w:type="continuationSeparator" w:id="0">
    <w:p w:rsidR="00231E8A" w:rsidRDefault="00231E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E8A"/>
    <w:rsid w:val="00120749"/>
    <w:rsid w:val="00231E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31E8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31E8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2015-03-04T20:46:00Z</dcterms:created>
  <dcterms:modified xsi:type="dcterms:W3CDTF">2015-03-04T20:46:00Z</dcterms:modified>
</cp:coreProperties>
</file>